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82" w:rsidRPr="0085380A" w:rsidRDefault="00B96F82" w:rsidP="00B96F82">
      <w:pPr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ПАСПОРТ ИНВЕСТИЦИОННОЙ ПЛОЩАДКИ</w:t>
      </w:r>
    </w:p>
    <w:p w:rsidR="00B96F82" w:rsidRPr="0085380A" w:rsidRDefault="00B96F82" w:rsidP="00B96F82">
      <w:pPr>
        <w:spacing w:line="240" w:lineRule="exact"/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ОАО «Победит»</w:t>
      </w:r>
    </w:p>
    <w:tbl>
      <w:tblPr>
        <w:tblpPr w:leftFromText="180" w:rightFromText="180" w:vertAnchor="text" w:horzAnchor="margin" w:tblpX="-918" w:tblpY="15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6379"/>
      </w:tblGrid>
      <w:tr w:rsidR="00B96F82" w:rsidRPr="0085380A" w:rsidTr="009F19B1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ind w:right="-108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Полное наименование инвестиционной площадки  (далее - площадка)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Цех вольфрамового ангидрида</w:t>
            </w:r>
          </w:p>
        </w:tc>
      </w:tr>
      <w:tr w:rsidR="00B96F8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Дата составления паспорта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09.2021 г.</w:t>
            </w:r>
          </w:p>
        </w:tc>
      </w:tr>
      <w:tr w:rsidR="00B96F8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Муниципальный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Промышленный </w:t>
            </w:r>
          </w:p>
        </w:tc>
      </w:tr>
      <w:tr w:rsidR="00B96F8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Краткое описание площадки</w:t>
            </w:r>
          </w:p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Площадка с промышленными зданиями площадь застройки 6,71 га</w:t>
            </w:r>
          </w:p>
        </w:tc>
      </w:tr>
      <w:tr w:rsidR="00B96F8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85380A">
              <w:rPr>
                <w:b/>
                <w:sz w:val="23"/>
                <w:szCs w:val="23"/>
              </w:rPr>
              <w:t xml:space="preserve">( </w:t>
            </w:r>
            <w:proofErr w:type="gramEnd"/>
            <w:r w:rsidRPr="0085380A">
              <w:rPr>
                <w:b/>
                <w:sz w:val="23"/>
                <w:szCs w:val="23"/>
              </w:rPr>
              <w:t>м</w:t>
            </w:r>
            <w:r w:rsidRPr="0085380A">
              <w:rPr>
                <w:b/>
                <w:sz w:val="23"/>
                <w:szCs w:val="23"/>
                <w:vertAlign w:val="superscript"/>
              </w:rPr>
              <w:t>2</w:t>
            </w:r>
            <w:r w:rsidRPr="0085380A">
              <w:rPr>
                <w:b/>
                <w:sz w:val="23"/>
                <w:szCs w:val="23"/>
              </w:rPr>
              <w:t>), этажность, высота этажа</w:t>
            </w:r>
          </w:p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Главный корпус в плане 36х252 м, 3 этажа, высота этажа 6 м., Высота здания 33.88 м, площадь застройки 9072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  <w:p w:rsidR="00B96F82" w:rsidRPr="0085380A" w:rsidRDefault="00B96F82" w:rsidP="009F19B1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Участок приготовления реагентов в плане 12х42 м, высота здания 12,6 м, одноэтажное, площадь застройки 507,5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  <w:p w:rsidR="00B96F82" w:rsidRPr="0085380A" w:rsidRDefault="00B96F82" w:rsidP="009F19B1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Очистные сооружения загрязненных стоков в плане 36х54 м, двухэтажное, высота здания 14,4 м, площадь застройки 1944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  <w:p w:rsidR="00B96F82" w:rsidRPr="0085380A" w:rsidRDefault="00B96F82" w:rsidP="009F19B1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23"/>
                <w:szCs w:val="23"/>
              </w:rPr>
            </w:pPr>
            <w:proofErr w:type="spellStart"/>
            <w:r w:rsidRPr="0085380A">
              <w:rPr>
                <w:sz w:val="23"/>
                <w:szCs w:val="23"/>
              </w:rPr>
              <w:t>Энергопункт</w:t>
            </w:r>
            <w:proofErr w:type="spellEnd"/>
            <w:r w:rsidRPr="0085380A">
              <w:rPr>
                <w:sz w:val="23"/>
                <w:szCs w:val="23"/>
              </w:rPr>
              <w:t xml:space="preserve"> в плане 12х36 м, двухэтажное, высота здания 8,5 м, площадь застройки 452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  <w:p w:rsidR="00B96F82" w:rsidRPr="0085380A" w:rsidRDefault="00B96F82" w:rsidP="009F19B1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Административно-бытовой комбинат, 4 этажа, высота этажа 3,3 м, в плане 18х73,5 м, высота здания 12,9 м, площадь застройки 1107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  <w:p w:rsidR="00B96F82" w:rsidRPr="0085380A" w:rsidRDefault="00B96F82" w:rsidP="009F19B1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23"/>
                <w:szCs w:val="23"/>
              </w:rPr>
            </w:pPr>
            <w:proofErr w:type="spellStart"/>
            <w:r w:rsidRPr="0085380A">
              <w:rPr>
                <w:sz w:val="23"/>
                <w:szCs w:val="23"/>
              </w:rPr>
              <w:t>Газопылеулавливающие</w:t>
            </w:r>
            <w:proofErr w:type="spellEnd"/>
            <w:r w:rsidRPr="0085380A">
              <w:rPr>
                <w:sz w:val="23"/>
                <w:szCs w:val="23"/>
              </w:rPr>
              <w:t xml:space="preserve"> сооружения высота 10,7-22,3 м, площадь застройки 1646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</w:tc>
      </w:tr>
      <w:tr w:rsidR="00B96F8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Возможность расширения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нет</w:t>
            </w:r>
          </w:p>
        </w:tc>
      </w:tr>
      <w:tr w:rsidR="00B96F82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  <w:r w:rsidRPr="0085380A">
              <w:rPr>
                <w:b/>
                <w:sz w:val="23"/>
                <w:szCs w:val="23"/>
              </w:rPr>
              <w:t>, ФИО руководителя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ОАО «Победит», РФ, РСО-Алания, г. Владикавказ, ул. Заводская,1а</w:t>
            </w:r>
          </w:p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Тел. 8672-53-61-50</w:t>
            </w:r>
            <w:r>
              <w:rPr>
                <w:sz w:val="23"/>
                <w:szCs w:val="23"/>
              </w:rPr>
              <w:t xml:space="preserve"> </w:t>
            </w:r>
            <w:r w:rsidRPr="0085380A">
              <w:rPr>
                <w:sz w:val="23"/>
                <w:szCs w:val="23"/>
              </w:rPr>
              <w:t>Факс 8672-76-90-60</w:t>
            </w:r>
          </w:p>
          <w:p w:rsidR="00B96F82" w:rsidRPr="0085380A" w:rsidRDefault="00B96F82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Ген. директор – Шило Олег Николаевич</w:t>
            </w:r>
          </w:p>
        </w:tc>
      </w:tr>
      <w:tr w:rsidR="00B96F82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Уполномоченное контактное лицо  предприятия (организации) – владельца, ФИО, должность, телефон,</w:t>
            </w:r>
            <w:r>
              <w:rPr>
                <w:b/>
                <w:sz w:val="23"/>
                <w:szCs w:val="23"/>
              </w:rPr>
              <w:t xml:space="preserve"> </w:t>
            </w: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Козин Роман Геннадьевич</w:t>
            </w:r>
          </w:p>
          <w:p w:rsidR="00B96F82" w:rsidRPr="0085380A" w:rsidRDefault="00B96F82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Первый заместитель генерального директора</w:t>
            </w:r>
          </w:p>
          <w:p w:rsidR="00B96F82" w:rsidRPr="0085380A" w:rsidRDefault="00B96F82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Тел. 8672-53-41-51</w:t>
            </w:r>
          </w:p>
        </w:tc>
      </w:tr>
      <w:tr w:rsidR="00B96F82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РСО-Алания, г. Владикавказ, </w:t>
            </w:r>
            <w:proofErr w:type="spellStart"/>
            <w:r w:rsidRPr="0085380A">
              <w:rPr>
                <w:sz w:val="23"/>
                <w:szCs w:val="23"/>
              </w:rPr>
              <w:t>Черменское</w:t>
            </w:r>
            <w:proofErr w:type="spellEnd"/>
            <w:r w:rsidRPr="0085380A">
              <w:rPr>
                <w:sz w:val="23"/>
                <w:szCs w:val="23"/>
              </w:rPr>
              <w:t xml:space="preserve"> шоссе</w:t>
            </w:r>
          </w:p>
        </w:tc>
      </w:tr>
      <w:tr w:rsidR="00B96F8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Форма владения землей и зданиями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Собственность ОАО «Победит»</w:t>
            </w:r>
          </w:p>
        </w:tc>
      </w:tr>
      <w:tr w:rsidR="00B96F82" w:rsidRPr="0085380A" w:rsidTr="009F19B1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Удаленность участка (в км) </w:t>
            </w:r>
            <w:proofErr w:type="gramStart"/>
            <w:r w:rsidRPr="0085380A">
              <w:rPr>
                <w:b/>
                <w:sz w:val="23"/>
                <w:szCs w:val="23"/>
              </w:rPr>
              <w:t>от</w:t>
            </w:r>
            <w:proofErr w:type="gramEnd"/>
            <w:r w:rsidRPr="0085380A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B96F82" w:rsidRPr="0085380A" w:rsidTr="009F19B1">
        <w:trPr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г. Владикавказа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B96F82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железной дороги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0,02</w:t>
            </w:r>
          </w:p>
        </w:tc>
      </w:tr>
      <w:tr w:rsidR="00B96F82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автодороги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0,08</w:t>
            </w:r>
          </w:p>
        </w:tc>
      </w:tr>
      <w:tr w:rsidR="00B96F82" w:rsidRPr="0085380A" w:rsidTr="009F19B1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аэропорта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22</w:t>
            </w:r>
          </w:p>
        </w:tc>
      </w:tr>
      <w:tr w:rsidR="00B96F82" w:rsidRPr="0085380A" w:rsidTr="009F19B1">
        <w:trPr>
          <w:trHeight w:val="5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Характеристика имеющейся инфраструктуры: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Коммуникации не подведены к площадке</w:t>
            </w:r>
          </w:p>
        </w:tc>
      </w:tr>
      <w:tr w:rsidR="00B96F82" w:rsidRPr="0085380A" w:rsidTr="009F19B1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газ,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/час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B96F82" w:rsidRPr="0085380A" w:rsidTr="009F19B1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отопление, Гкал/час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B96F82" w:rsidRPr="0085380A" w:rsidTr="009F19B1">
        <w:trPr>
          <w:trHeight w:val="2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пар, Бар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B96F82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электроэнергия, кВт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B96F82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водоснабжение,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B96F82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канализация,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 xml:space="preserve">/год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B96F82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очистные сооружения,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B96F82" w:rsidRPr="0085380A" w:rsidTr="009F19B1">
        <w:trPr>
          <w:trHeight w:val="2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котельные установки, кВт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B96F8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Предложения по использованию площадки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Возможность использования в любых целях</w:t>
            </w:r>
          </w:p>
        </w:tc>
      </w:tr>
      <w:tr w:rsidR="00B96F8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Дополнительная информация о площадке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нет</w:t>
            </w:r>
          </w:p>
        </w:tc>
      </w:tr>
      <w:tr w:rsidR="00B96F8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lastRenderedPageBreak/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Продажа </w:t>
            </w:r>
          </w:p>
        </w:tc>
      </w:tr>
      <w:tr w:rsidR="00B96F82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Pr="0085380A" w:rsidRDefault="00B96F82" w:rsidP="009F19B1">
            <w:pPr>
              <w:rPr>
                <w:sz w:val="23"/>
                <w:szCs w:val="23"/>
              </w:rPr>
            </w:pPr>
          </w:p>
        </w:tc>
      </w:tr>
    </w:tbl>
    <w:p w:rsidR="00B96F82" w:rsidRPr="0085380A" w:rsidRDefault="00B96F82" w:rsidP="00B96F82">
      <w:pPr>
        <w:rPr>
          <w:sz w:val="23"/>
          <w:szCs w:val="23"/>
        </w:rPr>
      </w:pPr>
    </w:p>
    <w:p w:rsidR="00CF0DD8" w:rsidRDefault="00B96F82">
      <w:bookmarkStart w:id="0" w:name="_GoBack"/>
      <w:bookmarkEnd w:id="0"/>
    </w:p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A7C02"/>
    <w:multiLevelType w:val="hybridMultilevel"/>
    <w:tmpl w:val="F7C26C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82"/>
    <w:rsid w:val="005C2BDF"/>
    <w:rsid w:val="00AA2323"/>
    <w:rsid w:val="00B9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2021-11-12T10:12:00Z</dcterms:created>
  <dcterms:modified xsi:type="dcterms:W3CDTF">2021-11-12T10:12:00Z</dcterms:modified>
</cp:coreProperties>
</file>