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76E28" w14:textId="77777777" w:rsidR="00F2332D" w:rsidRPr="00785F61" w:rsidRDefault="00F2332D" w:rsidP="00F233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F61">
        <w:rPr>
          <w:rFonts w:ascii="Times New Roman" w:hAnsi="Times New Roman" w:cs="Times New Roman"/>
          <w:b/>
          <w:sz w:val="28"/>
          <w:szCs w:val="28"/>
        </w:rPr>
        <w:t>ПАСПОРТ ИНВЕСТИЦИОННОГО ПРОЕКТА</w:t>
      </w:r>
    </w:p>
    <w:p w14:paraId="6C39B950" w14:textId="77777777" w:rsidR="00980F6F" w:rsidRPr="00785F61" w:rsidRDefault="00980F6F" w:rsidP="00F233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F6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Производство мебели из массива мощностью 200 000 штук </w:t>
      </w:r>
    </w:p>
    <w:p w14:paraId="7D872886" w14:textId="77777777" w:rsidR="00F2332D" w:rsidRPr="00785F61" w:rsidRDefault="00980F6F" w:rsidP="00F233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F61">
        <w:rPr>
          <w:rFonts w:ascii="Times New Roman" w:hAnsi="Times New Roman" w:cs="Times New Roman"/>
          <w:b/>
          <w:sz w:val="28"/>
          <w:szCs w:val="28"/>
          <w:u w:val="single"/>
        </w:rPr>
        <w:t>сту</w:t>
      </w:r>
      <w:r w:rsidR="004D3001" w:rsidRPr="00785F61">
        <w:rPr>
          <w:rFonts w:ascii="Times New Roman" w:hAnsi="Times New Roman" w:cs="Times New Roman"/>
          <w:b/>
          <w:sz w:val="28"/>
          <w:szCs w:val="28"/>
          <w:u w:val="single"/>
        </w:rPr>
        <w:t>льев и 50 000 штук столов в год</w:t>
      </w:r>
    </w:p>
    <w:p w14:paraId="452A9431" w14:textId="77777777" w:rsidR="00980F6F" w:rsidRPr="00785F61" w:rsidRDefault="00980F6F" w:rsidP="00F2332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5334" w:type="pct"/>
        <w:tblInd w:w="-459" w:type="dxa"/>
        <w:tblLook w:val="04A0" w:firstRow="1" w:lastRow="0" w:firstColumn="1" w:lastColumn="0" w:noHBand="0" w:noVBand="1"/>
      </w:tblPr>
      <w:tblGrid>
        <w:gridCol w:w="566"/>
        <w:gridCol w:w="4174"/>
        <w:gridCol w:w="5469"/>
      </w:tblGrid>
      <w:tr w:rsidR="00F2332D" w:rsidRPr="00785F61" w14:paraId="7CE80A9A" w14:textId="77777777" w:rsidTr="008A234E">
        <w:tc>
          <w:tcPr>
            <w:tcW w:w="206" w:type="pct"/>
          </w:tcPr>
          <w:p w14:paraId="0D83EADB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80" w:type="pct"/>
          </w:tcPr>
          <w:p w14:paraId="18D578E0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инвестиционного/ инновационного проекта (далее - проект)</w:t>
            </w:r>
          </w:p>
        </w:tc>
        <w:tc>
          <w:tcPr>
            <w:tcW w:w="2714" w:type="pct"/>
          </w:tcPr>
          <w:p w14:paraId="508AEE62" w14:textId="77777777" w:rsidR="00F2332D" w:rsidRPr="00785F61" w:rsidRDefault="00F2332D" w:rsidP="005C3FF1">
            <w:pPr>
              <w:pStyle w:val="a6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5F61">
              <w:rPr>
                <w:rFonts w:ascii="Times New Roman" w:hAnsi="Times New Roman"/>
                <w:sz w:val="28"/>
                <w:szCs w:val="28"/>
              </w:rPr>
              <w:t>Производство мебели из массива мощностью 200 000 штук сту</w:t>
            </w:r>
            <w:r w:rsidR="004D3001" w:rsidRPr="00785F61">
              <w:rPr>
                <w:rFonts w:ascii="Times New Roman" w:hAnsi="Times New Roman"/>
                <w:sz w:val="28"/>
                <w:szCs w:val="28"/>
              </w:rPr>
              <w:t>льев и 50 000 штук столов в год</w:t>
            </w:r>
          </w:p>
        </w:tc>
      </w:tr>
      <w:tr w:rsidR="00F2332D" w:rsidRPr="00785F61" w14:paraId="44A017C5" w14:textId="77777777" w:rsidTr="008A234E">
        <w:tc>
          <w:tcPr>
            <w:tcW w:w="206" w:type="pct"/>
          </w:tcPr>
          <w:p w14:paraId="6CEBB073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80" w:type="pct"/>
          </w:tcPr>
          <w:p w14:paraId="28DD2B62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составления паспорта </w:t>
            </w:r>
          </w:p>
          <w:p w14:paraId="47D60EF7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pct"/>
          </w:tcPr>
          <w:p w14:paraId="7A08F4B1" w14:textId="77540DA2" w:rsidR="00F2332D" w:rsidRPr="00785F61" w:rsidRDefault="00F2332D" w:rsidP="005456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38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40831"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2332D" w:rsidRPr="00785F61" w14:paraId="05AC0FBA" w14:textId="77777777" w:rsidTr="008A234E">
        <w:tc>
          <w:tcPr>
            <w:tcW w:w="206" w:type="pct"/>
          </w:tcPr>
          <w:p w14:paraId="4CBCC8F1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080" w:type="pct"/>
          </w:tcPr>
          <w:p w14:paraId="0175A05E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и цель проекта </w:t>
            </w:r>
          </w:p>
        </w:tc>
        <w:tc>
          <w:tcPr>
            <w:tcW w:w="2714" w:type="pct"/>
          </w:tcPr>
          <w:p w14:paraId="1895EF52" w14:textId="77777777" w:rsidR="00C2571A" w:rsidRPr="00785F61" w:rsidRDefault="00C2571A" w:rsidP="00C2571A">
            <w:pPr>
              <w:pStyle w:val="Defaul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увеличение объемов производства ЗАО «Рокос», а именно расширение предлагаемой номенклатуры товаров, с целью эффективного использования имеющихся лесных ресурсов на территории РСО-Алания.</w:t>
            </w:r>
          </w:p>
          <w:p w14:paraId="4B0AE6F8" w14:textId="77777777" w:rsidR="00C2571A" w:rsidRPr="00785F61" w:rsidRDefault="00C2571A" w:rsidP="00C2571A">
            <w:pPr>
              <w:pStyle w:val="Defaul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Проектом предусмотрено: </w:t>
            </w:r>
          </w:p>
          <w:p w14:paraId="7C4B96B0" w14:textId="77777777" w:rsidR="00C2571A" w:rsidRPr="00785F61" w:rsidRDefault="00C2571A" w:rsidP="00C2571A">
            <w:pPr>
              <w:pStyle w:val="a6"/>
              <w:keepNext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785F61">
              <w:rPr>
                <w:rFonts w:ascii="Times New Roman" w:hAnsi="Times New Roman"/>
                <w:sz w:val="28"/>
                <w:szCs w:val="28"/>
              </w:rPr>
              <w:t xml:space="preserve">реконструкция и ремонт производственных помещений; </w:t>
            </w:r>
          </w:p>
          <w:p w14:paraId="7AE0D751" w14:textId="77777777" w:rsidR="00C2571A" w:rsidRPr="00785F61" w:rsidRDefault="00C2571A" w:rsidP="00C2571A">
            <w:pPr>
              <w:pStyle w:val="a6"/>
              <w:keepNext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785F61">
              <w:rPr>
                <w:rFonts w:ascii="Times New Roman" w:hAnsi="Times New Roman"/>
                <w:sz w:val="28"/>
                <w:szCs w:val="28"/>
              </w:rPr>
              <w:t xml:space="preserve">приобретение и монтаж необходимого технического оборудования; </w:t>
            </w:r>
          </w:p>
          <w:p w14:paraId="1EB14885" w14:textId="77777777" w:rsidR="00C2571A" w:rsidRPr="00785F61" w:rsidRDefault="00C2571A" w:rsidP="00C2571A">
            <w:pPr>
              <w:pStyle w:val="a6"/>
              <w:keepNext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785F61">
              <w:rPr>
                <w:rFonts w:ascii="Times New Roman" w:hAnsi="Times New Roman"/>
                <w:sz w:val="28"/>
                <w:szCs w:val="28"/>
              </w:rPr>
              <w:t>профессиональная подготовка кадров;</w:t>
            </w:r>
          </w:p>
          <w:p w14:paraId="1237E72B" w14:textId="77777777" w:rsidR="00F2332D" w:rsidRPr="00785F61" w:rsidRDefault="00C2571A" w:rsidP="005C3F39">
            <w:pPr>
              <w:pStyle w:val="a6"/>
              <w:keepNext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785F61">
              <w:rPr>
                <w:rFonts w:ascii="Times New Roman" w:hAnsi="Times New Roman"/>
                <w:sz w:val="28"/>
                <w:szCs w:val="28"/>
              </w:rPr>
              <w:t xml:space="preserve">создание собственной сырьевой базы. </w:t>
            </w:r>
          </w:p>
        </w:tc>
      </w:tr>
      <w:tr w:rsidR="00F2332D" w:rsidRPr="00785F61" w14:paraId="3E390A82" w14:textId="77777777" w:rsidTr="004D3001">
        <w:trPr>
          <w:trHeight w:val="1813"/>
        </w:trPr>
        <w:tc>
          <w:tcPr>
            <w:tcW w:w="206" w:type="pct"/>
          </w:tcPr>
          <w:p w14:paraId="34E40167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080" w:type="pct"/>
          </w:tcPr>
          <w:p w14:paraId="2A16940D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2714" w:type="pct"/>
          </w:tcPr>
          <w:p w14:paraId="3F3A8313" w14:textId="77777777" w:rsidR="004D3001" w:rsidRPr="00785F61" w:rsidRDefault="00F2332D" w:rsidP="008A234E">
            <w:pPr>
              <w:keepNext/>
              <w:tabs>
                <w:tab w:val="right" w:leader="underscore" w:pos="9639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ЗАО «РОКОС»</w:t>
            </w:r>
            <w:r w:rsidR="004D3001" w:rsidRPr="00785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C34D43" w14:textId="77777777" w:rsidR="00F2332D" w:rsidRPr="00785F61" w:rsidRDefault="00F2332D" w:rsidP="008A234E">
            <w:pPr>
              <w:keepNext/>
              <w:tabs>
                <w:tab w:val="right" w:leader="underscore" w:pos="9639"/>
              </w:tabs>
              <w:suppressAutoHyphens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РФ,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5F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РСО-Алания, </w:t>
            </w:r>
          </w:p>
          <w:p w14:paraId="5977E99E" w14:textId="77777777" w:rsidR="00F2332D" w:rsidRPr="00785F61" w:rsidRDefault="00F2332D" w:rsidP="008A234E">
            <w:pPr>
              <w:keepNext/>
              <w:tabs>
                <w:tab w:val="right" w:leader="underscore" w:pos="9639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г. Владикавказ, ул. Московская, 8а.</w:t>
            </w:r>
          </w:p>
          <w:p w14:paraId="684A29EA" w14:textId="77777777" w:rsidR="00F2332D" w:rsidRPr="00785F61" w:rsidRDefault="00F2332D" w:rsidP="008A234E">
            <w:pPr>
              <w:keepNext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Тел.+7 (8672) 40-25-11.</w:t>
            </w:r>
          </w:p>
          <w:p w14:paraId="0036D5D8" w14:textId="77777777" w:rsidR="00F13717" w:rsidRPr="00785F61" w:rsidRDefault="00F13717" w:rsidP="008A234E">
            <w:pPr>
              <w:keepNext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14:paraId="52B67F28" w14:textId="77777777" w:rsidR="00F2332D" w:rsidRPr="00785F61" w:rsidRDefault="00F2332D" w:rsidP="008A234E">
            <w:pPr>
              <w:keepNext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Фатима Керменовна Гобеева</w:t>
            </w:r>
          </w:p>
        </w:tc>
      </w:tr>
      <w:tr w:rsidR="00F2332D" w:rsidRPr="00A338B8" w14:paraId="639AC1E6" w14:textId="77777777" w:rsidTr="008A234E">
        <w:tc>
          <w:tcPr>
            <w:tcW w:w="206" w:type="pct"/>
          </w:tcPr>
          <w:p w14:paraId="2D54F173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080" w:type="pct"/>
          </w:tcPr>
          <w:p w14:paraId="2EBF828C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2714" w:type="pct"/>
          </w:tcPr>
          <w:p w14:paraId="0400106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Фин. директор – Марзакулова Галина Тарасовна, тел.40-25-11,</w:t>
            </w:r>
          </w:p>
          <w:p w14:paraId="1182D7BA" w14:textId="77777777" w:rsidR="00F2332D" w:rsidRPr="001D53BD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D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85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D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D53BD" w:rsidRPr="001D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5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gtmapzakulova</w:t>
            </w:r>
            <w:r w:rsidRPr="001D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785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1D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85F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2332D" w:rsidRPr="00785F61" w14:paraId="71A22B5A" w14:textId="77777777" w:rsidTr="008A234E">
        <w:tc>
          <w:tcPr>
            <w:tcW w:w="206" w:type="pct"/>
          </w:tcPr>
          <w:p w14:paraId="430D91C3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080" w:type="pct"/>
          </w:tcPr>
          <w:p w14:paraId="7A9DAD51" w14:textId="77777777" w:rsidR="00F2332D" w:rsidRPr="00785F61" w:rsidRDefault="00F2332D" w:rsidP="00910396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 (су</w:t>
            </w:r>
            <w:r w:rsidR="00910396"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бъект, населенный пункт, адрес)</w:t>
            </w:r>
          </w:p>
        </w:tc>
        <w:tc>
          <w:tcPr>
            <w:tcW w:w="2714" w:type="pct"/>
          </w:tcPr>
          <w:p w14:paraId="0E0F0792" w14:textId="77777777" w:rsidR="00F2332D" w:rsidRPr="00785F61" w:rsidRDefault="00F2332D" w:rsidP="0047281A">
            <w:pPr>
              <w:keepNext/>
              <w:tabs>
                <w:tab w:val="right" w:leader="underscore" w:pos="9639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РСО-Алания, 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г. Владикавказ, п. Южный, ул. Защитников Осетии, 1.</w:t>
            </w:r>
          </w:p>
        </w:tc>
      </w:tr>
      <w:tr w:rsidR="00F2332D" w:rsidRPr="00785F61" w14:paraId="4A25F1A3" w14:textId="77777777" w:rsidTr="008A234E">
        <w:tc>
          <w:tcPr>
            <w:tcW w:w="206" w:type="pct"/>
          </w:tcPr>
          <w:p w14:paraId="75660830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080" w:type="pct"/>
          </w:tcPr>
          <w:p w14:paraId="66551A3D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земельного участка для реализации, площадь, принадлежность земельного участка</w:t>
            </w:r>
          </w:p>
        </w:tc>
        <w:tc>
          <w:tcPr>
            <w:tcW w:w="2714" w:type="pct"/>
          </w:tcPr>
          <w:p w14:paraId="69DC794A" w14:textId="77777777" w:rsidR="00F2332D" w:rsidRPr="00785F61" w:rsidRDefault="004D3001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F2332D" w:rsidRPr="00785F61" w14:paraId="72380D67" w14:textId="77777777" w:rsidTr="008A234E">
        <w:tc>
          <w:tcPr>
            <w:tcW w:w="206" w:type="pct"/>
          </w:tcPr>
          <w:p w14:paraId="2CB3C751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080" w:type="pct"/>
          </w:tcPr>
          <w:p w14:paraId="07F244BF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902237"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личие/отсутствие инфраструктуры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инвестиционной площадке (коммуникации, транспортная, инженерная и 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др.)</w:t>
            </w:r>
          </w:p>
        </w:tc>
        <w:tc>
          <w:tcPr>
            <w:tcW w:w="2714" w:type="pct"/>
          </w:tcPr>
          <w:p w14:paraId="74441073" w14:textId="77777777" w:rsidR="00F2332D" w:rsidRPr="00785F61" w:rsidRDefault="00F2332D" w:rsidP="005C3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наличии все коммуникации, </w:t>
            </w:r>
            <w:r w:rsidR="005C3F39"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вся инфраструктура </w:t>
            </w:r>
          </w:p>
        </w:tc>
      </w:tr>
      <w:tr w:rsidR="00F2332D" w:rsidRPr="00785F61" w14:paraId="6499F9DE" w14:textId="77777777" w:rsidTr="008A234E">
        <w:tc>
          <w:tcPr>
            <w:tcW w:w="206" w:type="pct"/>
          </w:tcPr>
          <w:p w14:paraId="6B670B8C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080" w:type="pct"/>
          </w:tcPr>
          <w:p w14:paraId="6B32DFAF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Отрасль, к которой относится проект</w:t>
            </w:r>
          </w:p>
        </w:tc>
        <w:tc>
          <w:tcPr>
            <w:tcW w:w="2714" w:type="pct"/>
          </w:tcPr>
          <w:p w14:paraId="19BC3716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Деревообрабатывающая промышленность</w:t>
            </w:r>
          </w:p>
        </w:tc>
      </w:tr>
      <w:tr w:rsidR="00F2332D" w:rsidRPr="00785F61" w14:paraId="4080F92A" w14:textId="77777777" w:rsidTr="008A234E">
        <w:tc>
          <w:tcPr>
            <w:tcW w:w="206" w:type="pct"/>
          </w:tcPr>
          <w:p w14:paraId="0213A04E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080" w:type="pct"/>
          </w:tcPr>
          <w:p w14:paraId="45F97DF8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2714" w:type="pct"/>
          </w:tcPr>
          <w:p w14:paraId="0F625E54" w14:textId="77777777" w:rsidR="00F2332D" w:rsidRPr="00785F61" w:rsidRDefault="00F2332D" w:rsidP="008A234E">
            <w:pPr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- стулья, кресла, табуреты, банкетки (30 моделей);</w:t>
            </w:r>
          </w:p>
          <w:p w14:paraId="4BC96EB8" w14:textId="77777777" w:rsidR="00F2332D" w:rsidRPr="00785F61" w:rsidRDefault="00F2332D" w:rsidP="008A234E">
            <w:pPr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- столы обеденные (20 моделей);</w:t>
            </w:r>
          </w:p>
          <w:p w14:paraId="09A95726" w14:textId="77777777" w:rsidR="00F2332D" w:rsidRPr="00785F61" w:rsidRDefault="00F2332D" w:rsidP="008A234E">
            <w:pPr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- корпусная мебель (более 200 типоразмеров);</w:t>
            </w:r>
          </w:p>
        </w:tc>
      </w:tr>
      <w:tr w:rsidR="00F2332D" w:rsidRPr="00785F61" w14:paraId="2812956D" w14:textId="77777777" w:rsidTr="008A234E">
        <w:tc>
          <w:tcPr>
            <w:tcW w:w="206" w:type="pct"/>
          </w:tcPr>
          <w:p w14:paraId="2EE3881E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080" w:type="pct"/>
          </w:tcPr>
          <w:p w14:paraId="69E9A1CA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2714" w:type="pct"/>
          </w:tcPr>
          <w:p w14:paraId="42F0B9BE" w14:textId="77777777" w:rsidR="00F2332D" w:rsidRPr="00785F61" w:rsidRDefault="00F2332D" w:rsidP="008A234E">
            <w:pPr>
              <w:suppressAutoHyphens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Сбыт преимущественно на территории Южного и Центрального Федеральных округов, а также других регионов России</w:t>
            </w:r>
          </w:p>
        </w:tc>
      </w:tr>
      <w:tr w:rsidR="00F2332D" w:rsidRPr="00785F61" w14:paraId="1DFD2AA8" w14:textId="77777777" w:rsidTr="008A234E">
        <w:tc>
          <w:tcPr>
            <w:tcW w:w="206" w:type="pct"/>
            <w:vMerge w:val="restart"/>
          </w:tcPr>
          <w:p w14:paraId="6BFB438C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080" w:type="pct"/>
          </w:tcPr>
          <w:p w14:paraId="215B409B" w14:textId="77777777" w:rsidR="00F2332D" w:rsidRPr="00785F61" w:rsidRDefault="00F2332D" w:rsidP="00F44C1F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 проекта, млн рублей в том числе:</w:t>
            </w:r>
          </w:p>
        </w:tc>
        <w:tc>
          <w:tcPr>
            <w:tcW w:w="2714" w:type="pct"/>
          </w:tcPr>
          <w:p w14:paraId="44CA3FC4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</w:tr>
      <w:tr w:rsidR="00F2332D" w:rsidRPr="00785F61" w14:paraId="0DA4ADA3" w14:textId="77777777" w:rsidTr="008A234E">
        <w:tc>
          <w:tcPr>
            <w:tcW w:w="206" w:type="pct"/>
            <w:vMerge/>
          </w:tcPr>
          <w:p w14:paraId="145A2A74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pct"/>
          </w:tcPr>
          <w:p w14:paraId="621B5930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- собственные средства</w:t>
            </w:r>
          </w:p>
        </w:tc>
        <w:tc>
          <w:tcPr>
            <w:tcW w:w="2714" w:type="pct"/>
          </w:tcPr>
          <w:p w14:paraId="4E39775B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378,1</w:t>
            </w:r>
          </w:p>
        </w:tc>
      </w:tr>
      <w:tr w:rsidR="00F2332D" w:rsidRPr="00785F61" w14:paraId="7D78C561" w14:textId="77777777" w:rsidTr="008A234E">
        <w:tc>
          <w:tcPr>
            <w:tcW w:w="206" w:type="pct"/>
            <w:vMerge/>
          </w:tcPr>
          <w:p w14:paraId="01A5F5F3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pct"/>
          </w:tcPr>
          <w:p w14:paraId="56D91370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- кредитные средства</w:t>
            </w:r>
          </w:p>
        </w:tc>
        <w:tc>
          <w:tcPr>
            <w:tcW w:w="2714" w:type="pct"/>
          </w:tcPr>
          <w:p w14:paraId="60CB9750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F2332D" w:rsidRPr="00785F61" w14:paraId="0FB90D03" w14:textId="77777777" w:rsidTr="008A234E">
        <w:tc>
          <w:tcPr>
            <w:tcW w:w="206" w:type="pct"/>
            <w:vMerge/>
          </w:tcPr>
          <w:p w14:paraId="1D391AF8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pct"/>
          </w:tcPr>
          <w:p w14:paraId="32CC51F8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- бюджетные средства</w:t>
            </w:r>
          </w:p>
        </w:tc>
        <w:tc>
          <w:tcPr>
            <w:tcW w:w="2714" w:type="pct"/>
          </w:tcPr>
          <w:p w14:paraId="63716192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32D" w:rsidRPr="00785F61" w14:paraId="33DF7272" w14:textId="77777777" w:rsidTr="008A234E">
        <w:tc>
          <w:tcPr>
            <w:tcW w:w="206" w:type="pct"/>
            <w:vMerge/>
          </w:tcPr>
          <w:p w14:paraId="4934DFF1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pct"/>
          </w:tcPr>
          <w:p w14:paraId="0C7FEEB4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средства инвестора </w:t>
            </w:r>
          </w:p>
        </w:tc>
        <w:tc>
          <w:tcPr>
            <w:tcW w:w="2714" w:type="pct"/>
          </w:tcPr>
          <w:p w14:paraId="22F5342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32D" w:rsidRPr="00785F61" w14:paraId="2512A3EB" w14:textId="77777777" w:rsidTr="008A234E">
        <w:tc>
          <w:tcPr>
            <w:tcW w:w="206" w:type="pct"/>
            <w:vMerge/>
          </w:tcPr>
          <w:p w14:paraId="1E365FE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pct"/>
          </w:tcPr>
          <w:p w14:paraId="270AB8C7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- прочие средства</w:t>
            </w:r>
          </w:p>
        </w:tc>
        <w:tc>
          <w:tcPr>
            <w:tcW w:w="2714" w:type="pct"/>
          </w:tcPr>
          <w:p w14:paraId="615F6E2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32D" w:rsidRPr="00785F61" w14:paraId="3BE3ACE5" w14:textId="77777777" w:rsidTr="008A234E">
        <w:tc>
          <w:tcPr>
            <w:tcW w:w="206" w:type="pct"/>
          </w:tcPr>
          <w:p w14:paraId="5727339B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080" w:type="pct"/>
          </w:tcPr>
          <w:p w14:paraId="15F394DB" w14:textId="77777777" w:rsidR="00F2332D" w:rsidRPr="00785F61" w:rsidRDefault="00F2332D" w:rsidP="0047281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Объём средств</w:t>
            </w:r>
            <w:r w:rsidR="0047281A"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числе)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, вложенных в проект на дату составления паспорта, млн рублей.</w:t>
            </w:r>
          </w:p>
        </w:tc>
        <w:tc>
          <w:tcPr>
            <w:tcW w:w="2714" w:type="pct"/>
          </w:tcPr>
          <w:p w14:paraId="3CA25D57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378,1</w:t>
            </w:r>
          </w:p>
        </w:tc>
      </w:tr>
      <w:tr w:rsidR="00F2332D" w:rsidRPr="00785F61" w14:paraId="5BA7E40E" w14:textId="77777777" w:rsidTr="008A234E">
        <w:tc>
          <w:tcPr>
            <w:tcW w:w="206" w:type="pct"/>
          </w:tcPr>
          <w:p w14:paraId="286CA250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080" w:type="pct"/>
          </w:tcPr>
          <w:p w14:paraId="6A9B97B9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инвестиционной фазы и окупаемости инвестиционного проекта, месяцев. Сроки реализации проекта (годы)</w:t>
            </w:r>
          </w:p>
        </w:tc>
        <w:tc>
          <w:tcPr>
            <w:tcW w:w="2714" w:type="pct"/>
          </w:tcPr>
          <w:p w14:paraId="6E188B0A" w14:textId="77777777" w:rsidR="00067B33" w:rsidRPr="00785F61" w:rsidRDefault="00F2332D" w:rsidP="005C3F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Период окупаемости 7,68 лет. </w:t>
            </w:r>
          </w:p>
          <w:p w14:paraId="3E9B01FC" w14:textId="77777777" w:rsidR="00F2332D" w:rsidRPr="00785F61" w:rsidRDefault="00F2332D" w:rsidP="00067B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  <w:r w:rsidR="00067B33" w:rsidRPr="00785F61">
              <w:rPr>
                <w:rFonts w:ascii="Times New Roman" w:hAnsi="Times New Roman" w:cs="Times New Roman"/>
                <w:sz w:val="28"/>
                <w:szCs w:val="28"/>
              </w:rPr>
              <w:t>: 1 кв.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2014 г</w:t>
            </w:r>
            <w:r w:rsidR="005C3FF1" w:rsidRPr="00785F6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B33" w:rsidRPr="00785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C3FF1" w:rsidRPr="00785F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067B33" w:rsidRPr="00785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2024 </w:t>
            </w:r>
            <w:r w:rsidR="00BC1C4D" w:rsidRPr="00785F6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2332D" w:rsidRPr="00785F61" w14:paraId="18DADA90" w14:textId="77777777" w:rsidTr="008A234E">
        <w:tc>
          <w:tcPr>
            <w:tcW w:w="206" w:type="pct"/>
          </w:tcPr>
          <w:p w14:paraId="52E4E02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080" w:type="pct"/>
          </w:tcPr>
          <w:p w14:paraId="3178F830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IRR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), %</w:t>
            </w:r>
          </w:p>
        </w:tc>
        <w:tc>
          <w:tcPr>
            <w:tcW w:w="2714" w:type="pct"/>
          </w:tcPr>
          <w:p w14:paraId="08D61B1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23,5%</w:t>
            </w:r>
          </w:p>
        </w:tc>
      </w:tr>
      <w:tr w:rsidR="00F2332D" w:rsidRPr="00785F61" w14:paraId="7B3A44EE" w14:textId="77777777" w:rsidTr="008A234E">
        <w:tc>
          <w:tcPr>
            <w:tcW w:w="206" w:type="pct"/>
          </w:tcPr>
          <w:p w14:paraId="1EFF948A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080" w:type="pct"/>
          </w:tcPr>
          <w:p w14:paraId="4DF23DE3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Чистый дисконтированный доход (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NPV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), млн рублей</w:t>
            </w:r>
          </w:p>
        </w:tc>
        <w:tc>
          <w:tcPr>
            <w:tcW w:w="2714" w:type="pct"/>
          </w:tcPr>
          <w:p w14:paraId="613CF971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F2332D" w:rsidRPr="00785F61" w14:paraId="2756A687" w14:textId="77777777" w:rsidTr="008A234E">
        <w:tc>
          <w:tcPr>
            <w:tcW w:w="206" w:type="pct"/>
          </w:tcPr>
          <w:p w14:paraId="05735959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080" w:type="pct"/>
          </w:tcPr>
          <w:p w14:paraId="35375A9D" w14:textId="77777777" w:rsidR="00F2332D" w:rsidRPr="00785F61" w:rsidRDefault="00F2332D" w:rsidP="00902237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состояние реализации проекта (наличие бизнес-плана) финансовой модели, проектно-сметной документации, разрешительной документации, патента, др</w:t>
            </w:r>
            <w:r w:rsidR="00902237"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2714" w:type="pct"/>
          </w:tcPr>
          <w:p w14:paraId="279C041D" w14:textId="77777777" w:rsidR="00F2332D" w:rsidRPr="00785F61" w:rsidRDefault="00EA6805" w:rsidP="00EA6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F2332D" w:rsidRPr="00785F61">
              <w:rPr>
                <w:rFonts w:ascii="Times New Roman" w:hAnsi="Times New Roman" w:cs="Times New Roman"/>
                <w:sz w:val="28"/>
                <w:szCs w:val="28"/>
              </w:rPr>
              <w:t>бизнес-план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2332D" w:rsidRPr="00785F61" w14:paraId="244471D0" w14:textId="77777777" w:rsidTr="008A234E">
        <w:tc>
          <w:tcPr>
            <w:tcW w:w="206" w:type="pct"/>
          </w:tcPr>
          <w:p w14:paraId="423F424A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080" w:type="pct"/>
          </w:tcPr>
          <w:p w14:paraId="0FDEE209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2714" w:type="pct"/>
          </w:tcPr>
          <w:p w14:paraId="74921BE1" w14:textId="77777777" w:rsidR="00F2332D" w:rsidRPr="00785F61" w:rsidRDefault="00F2332D" w:rsidP="005C3FF1">
            <w:pPr>
              <w:ind w:hanging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Создано 280 рабочих мест на самом заводе. Кроме того, наша деятельность дает работу для региональных лесозаготовителей, производителей фанеры, МДФ, строганного шпона, фурнитуры, </w:t>
            </w:r>
            <w:r w:rsidRPr="0078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гофрокартона и других материалов, а также небольших мебельных цехов, производящих для нас заготовки и полуфабрикаты, транспортным предприятиям, как по грузоперевозке, так и по пассажироперевозке; оживилась торговля вокруг производственной территории. </w:t>
            </w:r>
          </w:p>
        </w:tc>
      </w:tr>
      <w:tr w:rsidR="00F2332D" w:rsidRPr="00785F61" w14:paraId="73508298" w14:textId="77777777" w:rsidTr="008A234E">
        <w:tc>
          <w:tcPr>
            <w:tcW w:w="206" w:type="pct"/>
          </w:tcPr>
          <w:p w14:paraId="70CF01C4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2080" w:type="pct"/>
          </w:tcPr>
          <w:p w14:paraId="5083A7CD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ежег</w:t>
            </w:r>
            <w:r w:rsidR="00F44C1F">
              <w:rPr>
                <w:rFonts w:ascii="Times New Roman" w:hAnsi="Times New Roman" w:cs="Times New Roman"/>
                <w:b/>
                <w:sz w:val="28"/>
                <w:szCs w:val="28"/>
              </w:rPr>
              <w:t>одные налоговые отчисления, млн</w:t>
            </w: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2714" w:type="pct"/>
          </w:tcPr>
          <w:p w14:paraId="65C93704" w14:textId="77777777" w:rsidR="00F2332D" w:rsidRPr="00785F61" w:rsidRDefault="005C3FF1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Около</w:t>
            </w:r>
            <w:r w:rsidR="00F2332D"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26 млн</w:t>
            </w:r>
            <w:r w:rsidR="00CD76A2" w:rsidRPr="00785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32D" w:rsidRPr="00785F6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F2332D" w:rsidRPr="00785F61" w14:paraId="479EB22D" w14:textId="77777777" w:rsidTr="008A234E">
        <w:tc>
          <w:tcPr>
            <w:tcW w:w="206" w:type="pct"/>
          </w:tcPr>
          <w:p w14:paraId="72AF01DE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2080" w:type="pct"/>
          </w:tcPr>
          <w:p w14:paraId="3EE79D35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2714" w:type="pct"/>
          </w:tcPr>
          <w:p w14:paraId="5686C1F6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BCDB1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332D" w:rsidRPr="00785F61" w14:paraId="222B9936" w14:textId="77777777" w:rsidTr="008A234E">
        <w:tc>
          <w:tcPr>
            <w:tcW w:w="206" w:type="pct"/>
          </w:tcPr>
          <w:p w14:paraId="2E264F00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080" w:type="pct"/>
          </w:tcPr>
          <w:p w14:paraId="0EB186FF" w14:textId="77777777" w:rsidR="00F2332D" w:rsidRPr="00785F61" w:rsidRDefault="00F2332D" w:rsidP="001C04DD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b/>
                <w:sz w:val="28"/>
                <w:szCs w:val="28"/>
              </w:rPr>
              <w:t>Прочая информация</w:t>
            </w:r>
          </w:p>
        </w:tc>
        <w:tc>
          <w:tcPr>
            <w:tcW w:w="2714" w:type="pct"/>
          </w:tcPr>
          <w:p w14:paraId="4B94AFDD" w14:textId="77777777" w:rsidR="00F2332D" w:rsidRPr="00785F61" w:rsidRDefault="00F2332D" w:rsidP="008A23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5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DA183FB" w14:textId="77777777" w:rsidR="00AE7BE1" w:rsidRDefault="00AE7BE1"/>
    <w:sectPr w:rsidR="00AE7BE1" w:rsidSect="00D03D7C">
      <w:headerReference w:type="defaul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D8037" w14:textId="77777777" w:rsidR="00C25E7D" w:rsidRDefault="00C25E7D" w:rsidP="00D03D7C">
      <w:pPr>
        <w:spacing w:after="0" w:line="240" w:lineRule="auto"/>
      </w:pPr>
      <w:r>
        <w:separator/>
      </w:r>
    </w:p>
  </w:endnote>
  <w:endnote w:type="continuationSeparator" w:id="0">
    <w:p w14:paraId="5EC51044" w14:textId="77777777" w:rsidR="00C25E7D" w:rsidRDefault="00C25E7D" w:rsidP="00D0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7FA7A" w14:textId="77777777" w:rsidR="00C25E7D" w:rsidRDefault="00C25E7D" w:rsidP="00D03D7C">
      <w:pPr>
        <w:spacing w:after="0" w:line="240" w:lineRule="auto"/>
      </w:pPr>
      <w:r>
        <w:separator/>
      </w:r>
    </w:p>
  </w:footnote>
  <w:footnote w:type="continuationSeparator" w:id="0">
    <w:p w14:paraId="2534489C" w14:textId="77777777" w:rsidR="00C25E7D" w:rsidRDefault="00C25E7D" w:rsidP="00D0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442714"/>
      <w:docPartObj>
        <w:docPartGallery w:val="Page Numbers (Top of Page)"/>
        <w:docPartUnique/>
      </w:docPartObj>
    </w:sdtPr>
    <w:sdtEndPr/>
    <w:sdtContent>
      <w:p w14:paraId="4553C50A" w14:textId="77777777" w:rsidR="00D03D7C" w:rsidRDefault="00D03D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23">
          <w:rPr>
            <w:noProof/>
          </w:rPr>
          <w:t>3</w:t>
        </w:r>
        <w:r>
          <w:fldChar w:fldCharType="end"/>
        </w:r>
      </w:p>
    </w:sdtContent>
  </w:sdt>
  <w:p w14:paraId="39BAEC92" w14:textId="77777777" w:rsidR="00D03D7C" w:rsidRDefault="00D03D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F23DA"/>
    <w:multiLevelType w:val="hybridMultilevel"/>
    <w:tmpl w:val="4830C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746"/>
    <w:rsid w:val="00025748"/>
    <w:rsid w:val="00067B33"/>
    <w:rsid w:val="001C04DD"/>
    <w:rsid w:val="001D53BD"/>
    <w:rsid w:val="00232159"/>
    <w:rsid w:val="00290746"/>
    <w:rsid w:val="002A77AD"/>
    <w:rsid w:val="002B040D"/>
    <w:rsid w:val="002B2BD8"/>
    <w:rsid w:val="003016D9"/>
    <w:rsid w:val="00391FBE"/>
    <w:rsid w:val="0047281A"/>
    <w:rsid w:val="004D3001"/>
    <w:rsid w:val="00545623"/>
    <w:rsid w:val="005C3F39"/>
    <w:rsid w:val="005C3FF1"/>
    <w:rsid w:val="00634E35"/>
    <w:rsid w:val="0068447E"/>
    <w:rsid w:val="00740831"/>
    <w:rsid w:val="00785F61"/>
    <w:rsid w:val="00890A33"/>
    <w:rsid w:val="00902237"/>
    <w:rsid w:val="00910396"/>
    <w:rsid w:val="00965E39"/>
    <w:rsid w:val="00980F6F"/>
    <w:rsid w:val="009E2B96"/>
    <w:rsid w:val="00A338B8"/>
    <w:rsid w:val="00A44B47"/>
    <w:rsid w:val="00A82A8C"/>
    <w:rsid w:val="00AE5B07"/>
    <w:rsid w:val="00AE7BE1"/>
    <w:rsid w:val="00BC1C4D"/>
    <w:rsid w:val="00C2571A"/>
    <w:rsid w:val="00C25E7D"/>
    <w:rsid w:val="00CD3CD9"/>
    <w:rsid w:val="00CD76A2"/>
    <w:rsid w:val="00D03D7C"/>
    <w:rsid w:val="00D837C2"/>
    <w:rsid w:val="00DA2B39"/>
    <w:rsid w:val="00DB1F77"/>
    <w:rsid w:val="00EA6805"/>
    <w:rsid w:val="00ED3FFB"/>
    <w:rsid w:val="00F13717"/>
    <w:rsid w:val="00F2332D"/>
    <w:rsid w:val="00F44C1F"/>
    <w:rsid w:val="00F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F8D1"/>
  <w15:docId w15:val="{506ECB01-6D3A-45D9-B4A3-BDAB8C4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32D"/>
    <w:pPr>
      <w:spacing w:after="0" w:line="240" w:lineRule="auto"/>
      <w:jc w:val="both"/>
    </w:pPr>
  </w:style>
  <w:style w:type="table" w:styleId="a5">
    <w:name w:val="Table Grid"/>
    <w:basedOn w:val="a1"/>
    <w:uiPriority w:val="59"/>
    <w:rsid w:val="00F2332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2332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2332D"/>
  </w:style>
  <w:style w:type="paragraph" w:customStyle="1" w:styleId="Default">
    <w:name w:val="Default"/>
    <w:rsid w:val="00C2571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03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D7C"/>
  </w:style>
  <w:style w:type="paragraph" w:styleId="a9">
    <w:name w:val="footer"/>
    <w:basedOn w:val="a"/>
    <w:link w:val="aa"/>
    <w:uiPriority w:val="99"/>
    <w:unhideWhenUsed/>
    <w:rsid w:val="00D03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2292-D99B-4928-8DBD-B3AAAC7E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533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dns</cp:lastModifiedBy>
  <cp:revision>35</cp:revision>
  <dcterms:created xsi:type="dcterms:W3CDTF">2015-08-07T12:37:00Z</dcterms:created>
  <dcterms:modified xsi:type="dcterms:W3CDTF">2021-07-09T07:31:00Z</dcterms:modified>
</cp:coreProperties>
</file>